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505B2" w14:textId="77777777" w:rsidR="003C78F5" w:rsidRPr="003C78F5" w:rsidRDefault="003C78F5" w:rsidP="00824EA4">
      <w:pPr>
        <w:pStyle w:val="EinfAbs"/>
        <w:outlineLvl w:val="0"/>
        <w:rPr>
          <w:rFonts w:asciiTheme="majorHAnsi" w:hAnsiTheme="majorHAnsi" w:cs="SanukOT-Regular"/>
        </w:rPr>
      </w:pPr>
      <w:r w:rsidRPr="003C78F5">
        <w:rPr>
          <w:rFonts w:asciiTheme="majorHAnsi" w:hAnsiTheme="majorHAnsi" w:cs="SanukOT-Regular"/>
        </w:rPr>
        <w:t>Kontakt</w:t>
      </w:r>
    </w:p>
    <w:p w14:paraId="66783B7A" w14:textId="77777777" w:rsidR="003C78F5" w:rsidRPr="003C78F5" w:rsidRDefault="003C78F5" w:rsidP="003C78F5">
      <w:pPr>
        <w:pStyle w:val="EinfAbs"/>
        <w:rPr>
          <w:rFonts w:asciiTheme="majorHAnsi" w:hAnsiTheme="majorHAnsi" w:cs="SanukOT-Regular"/>
        </w:rPr>
      </w:pPr>
    </w:p>
    <w:p w14:paraId="2D8EB1E8" w14:textId="77777777" w:rsidR="003C78F5" w:rsidRPr="003C78F5" w:rsidRDefault="003C78F5" w:rsidP="00824EA4">
      <w:pPr>
        <w:pStyle w:val="EinfAbs"/>
        <w:outlineLvl w:val="0"/>
        <w:rPr>
          <w:rFonts w:asciiTheme="majorHAnsi" w:hAnsiTheme="majorHAnsi" w:cs="SanukOT-Regular"/>
        </w:rPr>
      </w:pPr>
      <w:r w:rsidRPr="003C78F5">
        <w:rPr>
          <w:rFonts w:asciiTheme="majorHAnsi" w:hAnsiTheme="majorHAnsi" w:cs="SanukOT-Regular"/>
        </w:rPr>
        <w:t xml:space="preserve">Ralf </w:t>
      </w:r>
      <w:proofErr w:type="spellStart"/>
      <w:r w:rsidRPr="003C78F5">
        <w:rPr>
          <w:rFonts w:asciiTheme="majorHAnsi" w:hAnsiTheme="majorHAnsi" w:cs="SanukOT-Regular"/>
        </w:rPr>
        <w:t>Turtschi</w:t>
      </w:r>
      <w:proofErr w:type="spellEnd"/>
      <w:r w:rsidRPr="003C78F5">
        <w:rPr>
          <w:rFonts w:asciiTheme="majorHAnsi" w:hAnsiTheme="majorHAnsi" w:cs="SanukOT-Regular"/>
        </w:rPr>
        <w:t xml:space="preserve">, R. </w:t>
      </w:r>
      <w:proofErr w:type="spellStart"/>
      <w:r w:rsidRPr="003C78F5">
        <w:rPr>
          <w:rFonts w:asciiTheme="majorHAnsi" w:hAnsiTheme="majorHAnsi" w:cs="SanukOT-Regular"/>
        </w:rPr>
        <w:t>Turtschi</w:t>
      </w:r>
      <w:proofErr w:type="spellEnd"/>
      <w:r w:rsidRPr="003C78F5">
        <w:rPr>
          <w:rFonts w:asciiTheme="majorHAnsi" w:hAnsiTheme="majorHAnsi" w:cs="SanukOT-Regular"/>
        </w:rPr>
        <w:t xml:space="preserve"> AG, </w:t>
      </w:r>
      <w:proofErr w:type="spellStart"/>
      <w:r w:rsidRPr="003C78F5">
        <w:rPr>
          <w:rFonts w:asciiTheme="majorHAnsi" w:hAnsiTheme="majorHAnsi" w:cs="SanukOT-Regular"/>
        </w:rPr>
        <w:t>Soodstrasse</w:t>
      </w:r>
      <w:proofErr w:type="spellEnd"/>
      <w:r w:rsidRPr="003C78F5">
        <w:rPr>
          <w:rFonts w:asciiTheme="majorHAnsi" w:hAnsiTheme="majorHAnsi" w:cs="SanukOT-Regular"/>
        </w:rPr>
        <w:t xml:space="preserve"> 53 </w:t>
      </w:r>
    </w:p>
    <w:p w14:paraId="564BCB0D" w14:textId="77777777" w:rsidR="003C78F5" w:rsidRPr="003C78F5" w:rsidRDefault="003C78F5" w:rsidP="003C78F5">
      <w:pPr>
        <w:rPr>
          <w:rFonts w:asciiTheme="majorHAnsi" w:hAnsiTheme="majorHAnsi" w:cs="SanukOT-Regular"/>
          <w:sz w:val="24"/>
          <w:szCs w:val="24"/>
        </w:rPr>
      </w:pPr>
      <w:r w:rsidRPr="003C78F5">
        <w:rPr>
          <w:rFonts w:asciiTheme="majorHAnsi" w:hAnsiTheme="majorHAnsi" w:cs="SanukOT-Regular"/>
          <w:sz w:val="24"/>
          <w:szCs w:val="24"/>
        </w:rPr>
        <w:t>8134 Adliswil, Schweiz, Telefon +41 43 712 60 91</w:t>
      </w:r>
      <w:r w:rsidRPr="003C78F5">
        <w:rPr>
          <w:rFonts w:asciiTheme="majorHAnsi" w:hAnsiTheme="majorHAnsi" w:cs="SanukOT-Regular"/>
          <w:sz w:val="24"/>
          <w:szCs w:val="24"/>
        </w:rPr>
        <w:br/>
        <w:t xml:space="preserve">turtschi@agenturtschi.ch, </w:t>
      </w:r>
      <w:hyperlink r:id="rId5" w:history="1">
        <w:r w:rsidRPr="003C78F5">
          <w:rPr>
            <w:rStyle w:val="Link"/>
            <w:rFonts w:asciiTheme="majorHAnsi" w:hAnsiTheme="majorHAnsi" w:cs="SanukOT-Regular"/>
            <w:sz w:val="24"/>
            <w:szCs w:val="24"/>
          </w:rPr>
          <w:t>www.zeichen-setzen.ch</w:t>
        </w:r>
      </w:hyperlink>
    </w:p>
    <w:p w14:paraId="34B98D49" w14:textId="77777777" w:rsidR="003C78F5" w:rsidRPr="003C78F5" w:rsidRDefault="003C78F5" w:rsidP="003C78F5">
      <w:pPr>
        <w:rPr>
          <w:rFonts w:asciiTheme="majorHAnsi" w:hAnsiTheme="majorHAnsi" w:cs="SanukOT-Regular"/>
          <w:sz w:val="24"/>
          <w:szCs w:val="24"/>
        </w:rPr>
      </w:pPr>
    </w:p>
    <w:p w14:paraId="4D6E0202" w14:textId="77777777" w:rsidR="003C78F5" w:rsidRPr="003C78F5" w:rsidRDefault="003C78F5" w:rsidP="003C78F5">
      <w:pPr>
        <w:pStyle w:val="EinfAbs"/>
        <w:rPr>
          <w:rFonts w:asciiTheme="majorHAnsi" w:hAnsiTheme="majorHAnsi" w:cs="SanukOT-Regular"/>
        </w:rPr>
      </w:pPr>
    </w:p>
    <w:p w14:paraId="104FF46D" w14:textId="77777777" w:rsidR="003C78F5" w:rsidRPr="003C78F5" w:rsidRDefault="003C78F5" w:rsidP="003C78F5">
      <w:pPr>
        <w:pStyle w:val="EinfAbs"/>
        <w:rPr>
          <w:rFonts w:asciiTheme="majorHAnsi" w:hAnsiTheme="majorHAnsi" w:cs="SanukOT-Regular"/>
        </w:rPr>
      </w:pPr>
    </w:p>
    <w:p w14:paraId="6660AA13" w14:textId="77777777" w:rsidR="003C78F5" w:rsidRPr="003C78F5" w:rsidRDefault="003C78F5" w:rsidP="003C78F5">
      <w:pPr>
        <w:pStyle w:val="EinfAbs"/>
        <w:rPr>
          <w:rFonts w:asciiTheme="majorHAnsi" w:hAnsiTheme="majorHAnsi" w:cs="SanukOT-Regular"/>
        </w:rPr>
      </w:pPr>
      <w:r w:rsidRPr="003C78F5">
        <w:rPr>
          <w:rFonts w:asciiTheme="majorHAnsi" w:hAnsiTheme="majorHAnsi" w:cs="SanukOT-Regular"/>
        </w:rPr>
        <w:t>((Medienmitteilung))</w:t>
      </w:r>
    </w:p>
    <w:p w14:paraId="256988C0" w14:textId="77777777" w:rsidR="003C78F5" w:rsidRPr="003C78F5" w:rsidRDefault="003C78F5" w:rsidP="003C78F5">
      <w:pPr>
        <w:pStyle w:val="EinfAbs"/>
        <w:rPr>
          <w:rFonts w:asciiTheme="majorHAnsi" w:hAnsiTheme="majorHAnsi" w:cs="SanukOT-Regular"/>
        </w:rPr>
      </w:pPr>
    </w:p>
    <w:p w14:paraId="5CAFEC2A" w14:textId="77777777" w:rsidR="003C78F5" w:rsidRPr="003C78F5" w:rsidRDefault="003C78F5" w:rsidP="003C78F5">
      <w:pPr>
        <w:pStyle w:val="EinfAbs"/>
        <w:rPr>
          <w:rFonts w:asciiTheme="majorHAnsi" w:hAnsiTheme="majorHAnsi" w:cs="SanukOT-Bold"/>
          <w:b/>
          <w:bCs/>
        </w:rPr>
      </w:pPr>
      <w:r w:rsidRPr="003C78F5">
        <w:rPr>
          <w:rFonts w:asciiTheme="majorHAnsi" w:hAnsiTheme="majorHAnsi" w:cs="SanukOT-Bold"/>
          <w:b/>
          <w:bCs/>
        </w:rPr>
        <w:t>«Zeichen setzen!» – Regelbuch für Sonderzeichen</w:t>
      </w:r>
    </w:p>
    <w:p w14:paraId="6403ECDC" w14:textId="77777777" w:rsidR="003C78F5" w:rsidRPr="003C78F5" w:rsidRDefault="003C78F5" w:rsidP="003C78F5">
      <w:pPr>
        <w:pStyle w:val="EinfAbs"/>
        <w:rPr>
          <w:rFonts w:asciiTheme="majorHAnsi" w:hAnsiTheme="majorHAnsi" w:cs="SanukOT-Regular"/>
        </w:rPr>
      </w:pPr>
    </w:p>
    <w:p w14:paraId="05A29974" w14:textId="77777777" w:rsidR="003C78F5" w:rsidRPr="003C78F5" w:rsidRDefault="003C78F5" w:rsidP="003C78F5">
      <w:pPr>
        <w:pStyle w:val="EinfAbs"/>
        <w:rPr>
          <w:rFonts w:asciiTheme="majorHAnsi" w:hAnsiTheme="majorHAnsi" w:cs="SanukOT-Regular"/>
        </w:rPr>
      </w:pPr>
      <w:r w:rsidRPr="003C78F5">
        <w:rPr>
          <w:rFonts w:asciiTheme="majorHAnsi" w:hAnsiTheme="majorHAnsi" w:cs="SanukOT-Regular"/>
        </w:rPr>
        <w:t>Bei Daten, Preisen, Öffnungszeiten, Stellenanzeigen, Telefonnummern und anderem werden Satz-, Begriffs- und Sonderzeichen eingesetzt, welche die schnelle Erkennbarkeit und die Leserlichkeit erhöhen. Das Buch «Zeichen setzen!» gibt Auskunft, wie solche Sonderzeichen korrekt gesetzt werden und welche Abstände davor und dahinter stehen. Gliedert man zum Beispiel «10’000 Fr.» mit einem Apostroph oder schreibt man «10 000 </w:t>
      </w:r>
      <w:bookmarkStart w:id="0" w:name="_GoBack"/>
      <w:r w:rsidRPr="003C78F5">
        <w:rPr>
          <w:rFonts w:asciiTheme="majorHAnsi" w:hAnsiTheme="majorHAnsi" w:cs="SanukOT-Regular"/>
        </w:rPr>
        <w:t>Fr.</w:t>
      </w:r>
      <w:bookmarkEnd w:id="0"/>
      <w:r w:rsidRPr="003C78F5">
        <w:rPr>
          <w:rFonts w:asciiTheme="majorHAnsi" w:hAnsiTheme="majorHAnsi" w:cs="SanukOT-Regular"/>
        </w:rPr>
        <w:t>» oder «10.000 Fr.»? Schreibt man ein Datum mit eingeschobenen Nullen, z.B. 02.03.2014, oder ist 2. März 2014 angebracht? Kann man die Uhrzeit mit 09:45 h abkürzen oder ist 9.45 Uhr besser?</w:t>
      </w:r>
    </w:p>
    <w:p w14:paraId="49E5AF56" w14:textId="77777777" w:rsidR="003C78F5" w:rsidRPr="003C78F5" w:rsidRDefault="003C78F5" w:rsidP="003C78F5">
      <w:pPr>
        <w:pStyle w:val="EinfAbs"/>
        <w:rPr>
          <w:rFonts w:asciiTheme="majorHAnsi" w:hAnsiTheme="majorHAnsi" w:cs="SanukOT-Regular"/>
        </w:rPr>
      </w:pPr>
    </w:p>
    <w:p w14:paraId="0B8458ED" w14:textId="77777777" w:rsidR="003C78F5" w:rsidRPr="003C78F5" w:rsidRDefault="003C78F5" w:rsidP="003C78F5">
      <w:pPr>
        <w:pStyle w:val="EinfAbs"/>
        <w:rPr>
          <w:rFonts w:asciiTheme="majorHAnsi" w:hAnsiTheme="majorHAnsi" w:cs="SanukOT-Regular"/>
        </w:rPr>
      </w:pPr>
      <w:r w:rsidRPr="003C78F5">
        <w:rPr>
          <w:rFonts w:asciiTheme="majorHAnsi" w:hAnsiTheme="majorHAnsi" w:cs="SanukOT-Regular"/>
        </w:rPr>
        <w:t xml:space="preserve">«Zeichen setzen!» ist ein Nachschlagewerk für die Zeichen, die neben Buchstaben und Ziffern auf der Tastatur vorkommen: « » ° § ”+ – — ±*  % &amp; @ / | ( ) = ? ! : ; </w:t>
      </w:r>
    </w:p>
    <w:p w14:paraId="6F54380A" w14:textId="77777777" w:rsidR="003C78F5" w:rsidRPr="003C78F5" w:rsidRDefault="003C78F5" w:rsidP="003C78F5">
      <w:pPr>
        <w:pStyle w:val="EinfAbs"/>
        <w:rPr>
          <w:rFonts w:asciiTheme="majorHAnsi" w:hAnsiTheme="majorHAnsi" w:cs="SanukOT-Regular"/>
        </w:rPr>
      </w:pPr>
    </w:p>
    <w:p w14:paraId="0CF6BD77" w14:textId="77777777" w:rsidR="003C78F5" w:rsidRPr="003C78F5" w:rsidRDefault="003C78F5" w:rsidP="003C78F5">
      <w:pPr>
        <w:pStyle w:val="EinfAbs"/>
        <w:rPr>
          <w:rFonts w:asciiTheme="majorHAnsi" w:hAnsiTheme="majorHAnsi" w:cs="SanukOT-Regular"/>
        </w:rPr>
      </w:pPr>
      <w:r w:rsidRPr="003C78F5">
        <w:rPr>
          <w:rFonts w:asciiTheme="majorHAnsi" w:hAnsiTheme="majorHAnsi" w:cs="SanukOT-Regular"/>
        </w:rPr>
        <w:t xml:space="preserve">Das Buch ist in fünf Kapitel gegliedert: 1. Einführung Schrift, 2. Die einzelnen Zeichen, 3. Praktische Anwendung, 4. Fremdsprachen und 5. Technik. Im praktischen Anwendungsteil </w:t>
      </w:r>
      <w:proofErr w:type="spellStart"/>
      <w:r w:rsidRPr="003C78F5">
        <w:rPr>
          <w:rFonts w:asciiTheme="majorHAnsi" w:hAnsiTheme="majorHAnsi" w:cs="SanukOT-Regular"/>
        </w:rPr>
        <w:t>gehts</w:t>
      </w:r>
      <w:proofErr w:type="spellEnd"/>
      <w:r w:rsidRPr="003C78F5">
        <w:rPr>
          <w:rFonts w:asciiTheme="majorHAnsi" w:hAnsiTheme="majorHAnsi" w:cs="SanukOT-Regular"/>
        </w:rPr>
        <w:t xml:space="preserve"> um die Schreibweise von Zahlen, Telefonnummern und Daten, oder wie Stellenanzeigen, Anzeigen im Immobilienmarkt, Abkürzungen, oder </w:t>
      </w:r>
      <w:proofErr w:type="spellStart"/>
      <w:r w:rsidRPr="003C78F5">
        <w:rPr>
          <w:rFonts w:asciiTheme="majorHAnsi" w:hAnsiTheme="majorHAnsi" w:cs="SanukOT-Regular"/>
        </w:rPr>
        <w:t>Masseinheiten</w:t>
      </w:r>
      <w:proofErr w:type="spellEnd"/>
      <w:r w:rsidRPr="003C78F5">
        <w:rPr>
          <w:rFonts w:asciiTheme="majorHAnsi" w:hAnsiTheme="majorHAnsi" w:cs="SanukOT-Regular"/>
        </w:rPr>
        <w:t xml:space="preserve"> richtig gesetzt werden. </w:t>
      </w:r>
      <w:proofErr w:type="spellStart"/>
      <w:r w:rsidRPr="003C78F5">
        <w:rPr>
          <w:rFonts w:asciiTheme="majorHAnsi" w:hAnsiTheme="majorHAnsi" w:cs="SanukOT-Regular"/>
        </w:rPr>
        <w:t>Ausserdem</w:t>
      </w:r>
      <w:proofErr w:type="spellEnd"/>
      <w:r w:rsidRPr="003C78F5">
        <w:rPr>
          <w:rFonts w:asciiTheme="majorHAnsi" w:hAnsiTheme="majorHAnsi" w:cs="SanukOT-Regular"/>
        </w:rPr>
        <w:t xml:space="preserve"> geht der Autor auf Sonderzeichen in den Sprachen Englisch, Französisch und Italienisch ein. Das Werk ist mit anschaulichen Beispielen aufgemacht, ein Fundus für alle Schreiberinnen und Schreiber, welche Sonderzeichen richtig einsetzen möchten. </w:t>
      </w:r>
    </w:p>
    <w:p w14:paraId="70CF2C02" w14:textId="77777777" w:rsidR="003C78F5" w:rsidRPr="003C78F5" w:rsidRDefault="003C78F5" w:rsidP="003C78F5">
      <w:pPr>
        <w:pStyle w:val="EinfAbs"/>
        <w:rPr>
          <w:rFonts w:asciiTheme="majorHAnsi" w:hAnsiTheme="majorHAnsi" w:cs="SanukOT-Regular"/>
        </w:rPr>
      </w:pPr>
    </w:p>
    <w:p w14:paraId="56D84841" w14:textId="77777777" w:rsidR="003C78F5" w:rsidRPr="003C78F5" w:rsidRDefault="003C78F5" w:rsidP="003C78F5">
      <w:pPr>
        <w:pStyle w:val="EinfAbs"/>
        <w:rPr>
          <w:rFonts w:asciiTheme="majorHAnsi" w:hAnsiTheme="majorHAnsi" w:cs="SanukOT-Regular"/>
        </w:rPr>
      </w:pPr>
    </w:p>
    <w:p w14:paraId="4258C572" w14:textId="2C1E5709" w:rsidR="003C78F5" w:rsidRPr="003C78F5" w:rsidRDefault="003C78F5" w:rsidP="003C78F5">
      <w:pPr>
        <w:pStyle w:val="EinfAbs"/>
        <w:rPr>
          <w:rFonts w:asciiTheme="majorHAnsi" w:hAnsiTheme="majorHAnsi" w:cs="SanukOT-Regular"/>
        </w:rPr>
      </w:pPr>
      <w:r w:rsidRPr="003C78F5">
        <w:rPr>
          <w:rFonts w:asciiTheme="majorHAnsi" w:hAnsiTheme="majorHAnsi" w:cs="SanukOT-RegularItalic"/>
          <w:i/>
          <w:iCs/>
        </w:rPr>
        <w:t xml:space="preserve">Ralf </w:t>
      </w:r>
      <w:proofErr w:type="spellStart"/>
      <w:r w:rsidRPr="003C78F5">
        <w:rPr>
          <w:rFonts w:asciiTheme="majorHAnsi" w:hAnsiTheme="majorHAnsi" w:cs="SanukOT-RegularItalic"/>
          <w:i/>
          <w:iCs/>
        </w:rPr>
        <w:t>Turtschi</w:t>
      </w:r>
      <w:proofErr w:type="spellEnd"/>
      <w:r w:rsidRPr="003C78F5">
        <w:rPr>
          <w:rFonts w:asciiTheme="majorHAnsi" w:hAnsiTheme="majorHAnsi" w:cs="SanukOT-RegularItalic"/>
          <w:i/>
          <w:iCs/>
        </w:rPr>
        <w:t xml:space="preserve">, Eigenverlag, «Zeichen setzen!», 248 Seiten, Paperback, </w:t>
      </w:r>
      <w:r w:rsidR="006E31ED">
        <w:rPr>
          <w:rFonts w:asciiTheme="majorHAnsi" w:hAnsiTheme="majorHAnsi" w:cs="SanukOT-RegularItalic"/>
          <w:i/>
          <w:iCs/>
        </w:rPr>
        <w:t>CHF</w:t>
      </w:r>
      <w:r w:rsidRPr="003C78F5">
        <w:rPr>
          <w:rFonts w:asciiTheme="majorHAnsi" w:hAnsiTheme="majorHAnsi" w:cs="SanukOT-RegularItalic"/>
          <w:i/>
          <w:iCs/>
        </w:rPr>
        <w:t> 48.– (exkl. Verpackung/Versand). Bestellungen nur über den Webshop www.zeichen-setzen.ch. Gratis-App «Zeichen setzen» im App Store (</w:t>
      </w:r>
      <w:proofErr w:type="spellStart"/>
      <w:r w:rsidRPr="003C78F5">
        <w:rPr>
          <w:rFonts w:asciiTheme="majorHAnsi" w:hAnsiTheme="majorHAnsi" w:cs="SanukOT-RegularItalic"/>
          <w:i/>
          <w:iCs/>
        </w:rPr>
        <w:t>iOS</w:t>
      </w:r>
      <w:proofErr w:type="spellEnd"/>
      <w:r w:rsidRPr="003C78F5">
        <w:rPr>
          <w:rFonts w:asciiTheme="majorHAnsi" w:hAnsiTheme="majorHAnsi" w:cs="SanukOT-RegularItalic"/>
          <w:i/>
          <w:iCs/>
        </w:rPr>
        <w:t xml:space="preserve"> und </w:t>
      </w:r>
      <w:proofErr w:type="spellStart"/>
      <w:r w:rsidRPr="003C78F5">
        <w:rPr>
          <w:rFonts w:asciiTheme="majorHAnsi" w:hAnsiTheme="majorHAnsi" w:cs="SanukOT-RegularItalic"/>
          <w:i/>
          <w:iCs/>
        </w:rPr>
        <w:t>Android</w:t>
      </w:r>
      <w:proofErr w:type="spellEnd"/>
      <w:r w:rsidRPr="003C78F5">
        <w:rPr>
          <w:rFonts w:asciiTheme="majorHAnsi" w:hAnsiTheme="majorHAnsi" w:cs="SanukOT-RegularItalic"/>
          <w:i/>
          <w:iCs/>
        </w:rPr>
        <w:t>).</w:t>
      </w:r>
    </w:p>
    <w:p w14:paraId="629B8C77" w14:textId="77777777" w:rsidR="003C78F5" w:rsidRPr="003C78F5" w:rsidRDefault="003C78F5" w:rsidP="003C78F5">
      <w:pPr>
        <w:pStyle w:val="EinfAbs"/>
        <w:rPr>
          <w:rFonts w:asciiTheme="majorHAnsi" w:hAnsiTheme="majorHAnsi" w:cs="SanukOT-Regular"/>
        </w:rPr>
      </w:pPr>
    </w:p>
    <w:p w14:paraId="04689A35" w14:textId="77777777" w:rsidR="003C78F5" w:rsidRPr="003C78F5" w:rsidRDefault="003C78F5" w:rsidP="003C78F5">
      <w:pPr>
        <w:pStyle w:val="EinfAbs"/>
        <w:rPr>
          <w:rFonts w:asciiTheme="majorHAnsi" w:hAnsiTheme="majorHAnsi" w:cs="SanukOT-Regular"/>
        </w:rPr>
      </w:pPr>
    </w:p>
    <w:p w14:paraId="3BF0A916" w14:textId="77777777" w:rsidR="003C78F5" w:rsidRPr="003C78F5" w:rsidRDefault="003C78F5" w:rsidP="003C78F5">
      <w:pPr>
        <w:pStyle w:val="EinfAbs"/>
        <w:rPr>
          <w:rFonts w:asciiTheme="majorHAnsi" w:hAnsiTheme="majorHAnsi" w:cs="SanukOT-Regular"/>
        </w:rPr>
      </w:pPr>
    </w:p>
    <w:p w14:paraId="1A9395EC" w14:textId="77777777" w:rsidR="003C78F5" w:rsidRPr="003C78F5" w:rsidRDefault="003C78F5" w:rsidP="003C78F5">
      <w:pPr>
        <w:rPr>
          <w:rFonts w:asciiTheme="majorHAnsi" w:hAnsiTheme="majorHAnsi" w:cs="SanukOT-Regular"/>
          <w:sz w:val="24"/>
          <w:szCs w:val="24"/>
        </w:rPr>
      </w:pPr>
    </w:p>
    <w:p w14:paraId="2AEB4BEA" w14:textId="77777777" w:rsidR="003C78F5" w:rsidRPr="003C78F5" w:rsidRDefault="003C78F5" w:rsidP="003C78F5">
      <w:pPr>
        <w:rPr>
          <w:rFonts w:asciiTheme="majorHAnsi" w:hAnsiTheme="majorHAnsi" w:cs="SanukOT-Regular"/>
          <w:sz w:val="24"/>
          <w:szCs w:val="24"/>
        </w:rPr>
      </w:pPr>
    </w:p>
    <w:p w14:paraId="1FCC06EF" w14:textId="77777777" w:rsidR="003C78F5" w:rsidRPr="003C78F5" w:rsidRDefault="003C78F5" w:rsidP="003C78F5">
      <w:pPr>
        <w:pStyle w:val="EinfAbs"/>
        <w:rPr>
          <w:rFonts w:asciiTheme="majorHAnsi" w:hAnsiTheme="majorHAnsi" w:cs="SanukOT-Regular"/>
        </w:rPr>
      </w:pPr>
      <w:r w:rsidRPr="003C78F5">
        <w:rPr>
          <w:rFonts w:asciiTheme="majorHAnsi" w:hAnsiTheme="majorHAnsi" w:cs="SanukOT-Regular"/>
        </w:rPr>
        <w:lastRenderedPageBreak/>
        <w:t>((Kästchen Autor))</w:t>
      </w:r>
    </w:p>
    <w:p w14:paraId="7132B7C4" w14:textId="77777777" w:rsidR="003C78F5" w:rsidRPr="003C78F5" w:rsidRDefault="003C78F5" w:rsidP="003C78F5">
      <w:pPr>
        <w:pStyle w:val="EinfAbs"/>
        <w:rPr>
          <w:rFonts w:asciiTheme="majorHAnsi" w:hAnsiTheme="majorHAnsi" w:cs="SanukOT-Bold"/>
          <w:b/>
          <w:bCs/>
        </w:rPr>
      </w:pPr>
    </w:p>
    <w:p w14:paraId="41C0DC34" w14:textId="77777777" w:rsidR="003C78F5" w:rsidRPr="003C78F5" w:rsidRDefault="003C78F5" w:rsidP="00824EA4">
      <w:pPr>
        <w:pStyle w:val="EinfAbs"/>
        <w:outlineLvl w:val="0"/>
        <w:rPr>
          <w:rFonts w:asciiTheme="majorHAnsi" w:hAnsiTheme="majorHAnsi" w:cs="SanukOT-Bold"/>
          <w:b/>
          <w:bCs/>
        </w:rPr>
      </w:pPr>
      <w:r w:rsidRPr="003C78F5">
        <w:rPr>
          <w:rFonts w:asciiTheme="majorHAnsi" w:hAnsiTheme="majorHAnsi" w:cs="SanukOT-Bold"/>
          <w:b/>
          <w:bCs/>
        </w:rPr>
        <w:t xml:space="preserve">Ralf </w:t>
      </w:r>
      <w:proofErr w:type="spellStart"/>
      <w:r w:rsidRPr="003C78F5">
        <w:rPr>
          <w:rFonts w:asciiTheme="majorHAnsi" w:hAnsiTheme="majorHAnsi" w:cs="SanukOT-Bold"/>
          <w:b/>
          <w:bCs/>
        </w:rPr>
        <w:t>Turtschi</w:t>
      </w:r>
      <w:proofErr w:type="spellEnd"/>
    </w:p>
    <w:p w14:paraId="1ECC966D" w14:textId="77777777" w:rsidR="003C78F5" w:rsidRPr="003C78F5" w:rsidRDefault="003C78F5" w:rsidP="003C78F5">
      <w:pPr>
        <w:pStyle w:val="EinfAbs"/>
        <w:rPr>
          <w:rFonts w:asciiTheme="majorHAnsi" w:hAnsiTheme="majorHAnsi" w:cs="SanukOT-Regular"/>
        </w:rPr>
      </w:pPr>
    </w:p>
    <w:p w14:paraId="29B39DC7" w14:textId="77777777" w:rsidR="003C78F5" w:rsidRPr="003C78F5" w:rsidRDefault="003C78F5" w:rsidP="003C78F5">
      <w:pPr>
        <w:rPr>
          <w:rFonts w:asciiTheme="majorHAnsi" w:hAnsiTheme="majorHAnsi" w:cs="SanukOT-Regular"/>
          <w:sz w:val="24"/>
          <w:szCs w:val="24"/>
        </w:rPr>
      </w:pPr>
      <w:r w:rsidRPr="003C78F5">
        <w:rPr>
          <w:rFonts w:asciiTheme="majorHAnsi" w:hAnsiTheme="majorHAnsi" w:cs="SanukOT-Regular"/>
          <w:sz w:val="24"/>
          <w:szCs w:val="24"/>
        </w:rPr>
        <w:t>Der Autor von «Zeichen setzen!» ist gelernter Schriftsetzer und Buchautor mehrerer Standardwerke, die in der grafischen Industrie Beachtung fanden. Der 58-jährige führt in Adliswil eine kleine Agentur für visuelle Kommunikation. Er schreibt als Fachautor in mehreren Zeitschriften Beiträge zu typografischen Themen.</w:t>
      </w:r>
    </w:p>
    <w:p w14:paraId="6AB8AE63" w14:textId="77777777" w:rsidR="003C78F5" w:rsidRPr="003C78F5" w:rsidRDefault="003C78F5" w:rsidP="003C78F5">
      <w:pPr>
        <w:rPr>
          <w:rFonts w:asciiTheme="majorHAnsi" w:hAnsiTheme="majorHAnsi" w:cs="SanukOT-Regular"/>
          <w:sz w:val="24"/>
          <w:szCs w:val="24"/>
        </w:rPr>
      </w:pPr>
    </w:p>
    <w:p w14:paraId="4A06F6AA" w14:textId="77777777" w:rsidR="003C78F5" w:rsidRPr="003C78F5" w:rsidRDefault="003C78F5" w:rsidP="003C78F5">
      <w:pPr>
        <w:rPr>
          <w:rFonts w:asciiTheme="majorHAnsi" w:hAnsiTheme="majorHAnsi" w:cs="SanukOT-Regular"/>
          <w:sz w:val="24"/>
          <w:szCs w:val="24"/>
        </w:rPr>
      </w:pPr>
    </w:p>
    <w:p w14:paraId="0831A46A" w14:textId="77777777" w:rsidR="003C78F5" w:rsidRPr="003C78F5" w:rsidRDefault="003C78F5" w:rsidP="003C78F5">
      <w:pPr>
        <w:rPr>
          <w:rFonts w:asciiTheme="majorHAnsi" w:hAnsiTheme="majorHAnsi" w:cs="SanukOT-Regular"/>
          <w:sz w:val="24"/>
          <w:szCs w:val="24"/>
        </w:rPr>
      </w:pPr>
    </w:p>
    <w:p w14:paraId="737D2303" w14:textId="77777777" w:rsidR="003C78F5" w:rsidRPr="003C78F5" w:rsidRDefault="003C78F5" w:rsidP="003C78F5">
      <w:pPr>
        <w:rPr>
          <w:rFonts w:asciiTheme="majorHAnsi" w:hAnsiTheme="majorHAnsi" w:cs="SanukOT-Regular"/>
          <w:sz w:val="24"/>
          <w:szCs w:val="24"/>
        </w:rPr>
      </w:pPr>
    </w:p>
    <w:p w14:paraId="22B52640" w14:textId="77777777" w:rsidR="003C78F5" w:rsidRPr="003C78F5" w:rsidRDefault="003C78F5" w:rsidP="003C78F5">
      <w:pPr>
        <w:rPr>
          <w:rFonts w:asciiTheme="majorHAnsi" w:hAnsiTheme="majorHAnsi" w:cs="SanukOT-Regular"/>
          <w:sz w:val="24"/>
          <w:szCs w:val="24"/>
        </w:rPr>
      </w:pPr>
      <w:r w:rsidRPr="003C78F5">
        <w:rPr>
          <w:rFonts w:asciiTheme="majorHAnsi" w:hAnsiTheme="majorHAnsi" w:cs="SanukOT-Regular"/>
          <w:sz w:val="24"/>
          <w:szCs w:val="24"/>
        </w:rPr>
        <w:t>((Bildlegenden))</w:t>
      </w:r>
    </w:p>
    <w:p w14:paraId="1A8917FB" w14:textId="77777777" w:rsidR="003C78F5" w:rsidRPr="003C78F5" w:rsidRDefault="003C78F5" w:rsidP="003C78F5">
      <w:pPr>
        <w:rPr>
          <w:rFonts w:asciiTheme="majorHAnsi" w:hAnsiTheme="majorHAnsi" w:cs="SanukOT-Regular"/>
          <w:sz w:val="24"/>
          <w:szCs w:val="24"/>
        </w:rPr>
      </w:pPr>
    </w:p>
    <w:p w14:paraId="1869AA8A" w14:textId="77777777" w:rsidR="003C78F5" w:rsidRPr="003C78F5" w:rsidRDefault="003C78F5" w:rsidP="003C78F5">
      <w:pPr>
        <w:pStyle w:val="EinfAbs"/>
        <w:rPr>
          <w:rFonts w:asciiTheme="majorHAnsi" w:hAnsiTheme="majorHAnsi" w:cs="SanukOT-Regular"/>
        </w:rPr>
      </w:pPr>
      <w:r w:rsidRPr="003C78F5">
        <w:rPr>
          <w:rFonts w:asciiTheme="majorHAnsi" w:hAnsiTheme="majorHAnsi" w:cs="SanukOT-Regular"/>
        </w:rPr>
        <w:t xml:space="preserve">«Zeichen setzen!», das Nachschlagewerk für die richtige Schreibweise von Satz-, Begriffs und Sonderzeichen. </w:t>
      </w:r>
    </w:p>
    <w:p w14:paraId="28C02602" w14:textId="77777777" w:rsidR="003C78F5" w:rsidRPr="003C78F5" w:rsidRDefault="003C78F5" w:rsidP="003C78F5">
      <w:pPr>
        <w:pStyle w:val="EinfAbs"/>
        <w:rPr>
          <w:rFonts w:asciiTheme="majorHAnsi" w:hAnsiTheme="majorHAnsi" w:cs="SanukOT-Regular"/>
        </w:rPr>
      </w:pPr>
    </w:p>
    <w:p w14:paraId="6E7EE534" w14:textId="77777777" w:rsidR="003C78F5" w:rsidRPr="003C78F5" w:rsidRDefault="003C78F5" w:rsidP="003C78F5">
      <w:pPr>
        <w:pStyle w:val="EinfAbs"/>
        <w:rPr>
          <w:rFonts w:asciiTheme="majorHAnsi" w:hAnsiTheme="majorHAnsi" w:cs="SanukOT-Regular"/>
        </w:rPr>
      </w:pPr>
      <w:r w:rsidRPr="003C78F5">
        <w:rPr>
          <w:rFonts w:asciiTheme="majorHAnsi" w:hAnsiTheme="majorHAnsi" w:cs="SanukOT-Regular"/>
        </w:rPr>
        <w:t>Bei Problemen mit Apostroph, Gradzeichen, Zollzeichen, Prozentzeichen oder anderen Spezialzeichen: das Buch «Zeichen setzen!» gibt Antwort.</w:t>
      </w:r>
    </w:p>
    <w:p w14:paraId="152BEADD" w14:textId="77777777" w:rsidR="003C78F5" w:rsidRPr="003C78F5" w:rsidRDefault="003C78F5" w:rsidP="003C78F5">
      <w:pPr>
        <w:pStyle w:val="EinfAbs"/>
        <w:rPr>
          <w:rFonts w:asciiTheme="majorHAnsi" w:hAnsiTheme="majorHAnsi" w:cs="SanukOT-Regular"/>
        </w:rPr>
      </w:pPr>
    </w:p>
    <w:p w14:paraId="50DDD436" w14:textId="77777777" w:rsidR="003C78F5" w:rsidRPr="003C78F5" w:rsidRDefault="003C78F5" w:rsidP="00824EA4">
      <w:pPr>
        <w:pStyle w:val="EinfAbs"/>
        <w:outlineLvl w:val="0"/>
        <w:rPr>
          <w:rFonts w:asciiTheme="majorHAnsi" w:hAnsiTheme="majorHAnsi" w:cs="SanukOT-Regular"/>
        </w:rPr>
      </w:pPr>
      <w:r w:rsidRPr="003C78F5">
        <w:rPr>
          <w:rFonts w:asciiTheme="majorHAnsi" w:hAnsiTheme="majorHAnsi" w:cs="SanukOT-Regular"/>
        </w:rPr>
        <w:t xml:space="preserve">Buchautor Ralf </w:t>
      </w:r>
      <w:proofErr w:type="spellStart"/>
      <w:r w:rsidRPr="003C78F5">
        <w:rPr>
          <w:rFonts w:asciiTheme="majorHAnsi" w:hAnsiTheme="majorHAnsi" w:cs="SanukOT-Regular"/>
        </w:rPr>
        <w:t>Turtschi</w:t>
      </w:r>
      <w:proofErr w:type="spellEnd"/>
      <w:r w:rsidRPr="003C78F5">
        <w:rPr>
          <w:rFonts w:asciiTheme="majorHAnsi" w:hAnsiTheme="majorHAnsi" w:cs="SanukOT-Regular"/>
        </w:rPr>
        <w:t xml:space="preserve"> (links) und Toni Kaufmann, der die Gratis-App programmierte.</w:t>
      </w:r>
    </w:p>
    <w:p w14:paraId="6922F0BC" w14:textId="77777777" w:rsidR="003C78F5" w:rsidRPr="003C78F5" w:rsidRDefault="003C78F5" w:rsidP="003C78F5">
      <w:pPr>
        <w:pStyle w:val="EinfAbs"/>
        <w:rPr>
          <w:rFonts w:asciiTheme="majorHAnsi" w:hAnsiTheme="majorHAnsi" w:cs="SanukOT-Regular"/>
        </w:rPr>
      </w:pPr>
    </w:p>
    <w:p w14:paraId="7C7A4352" w14:textId="77777777" w:rsidR="003C78F5" w:rsidRPr="003C78F5" w:rsidRDefault="003C78F5" w:rsidP="00824EA4">
      <w:pPr>
        <w:pStyle w:val="EinfAbs"/>
        <w:outlineLvl w:val="0"/>
        <w:rPr>
          <w:rFonts w:asciiTheme="majorHAnsi" w:hAnsiTheme="majorHAnsi" w:cs="SanukOT-Regular"/>
        </w:rPr>
      </w:pPr>
      <w:r w:rsidRPr="003C78F5">
        <w:rPr>
          <w:rFonts w:asciiTheme="majorHAnsi" w:hAnsiTheme="majorHAnsi" w:cs="SanukOT-Regular"/>
        </w:rPr>
        <w:t xml:space="preserve">Ralf </w:t>
      </w:r>
      <w:proofErr w:type="spellStart"/>
      <w:r w:rsidRPr="003C78F5">
        <w:rPr>
          <w:rFonts w:asciiTheme="majorHAnsi" w:hAnsiTheme="majorHAnsi" w:cs="SanukOT-Regular"/>
        </w:rPr>
        <w:t>Turtschi</w:t>
      </w:r>
      <w:proofErr w:type="spellEnd"/>
    </w:p>
    <w:p w14:paraId="7975979F" w14:textId="77777777" w:rsidR="003C78F5" w:rsidRPr="003C78F5" w:rsidRDefault="003C78F5" w:rsidP="003C78F5">
      <w:pPr>
        <w:pStyle w:val="EinfAbs"/>
        <w:rPr>
          <w:rFonts w:asciiTheme="majorHAnsi" w:hAnsiTheme="majorHAnsi" w:cs="SanukOT-Regular"/>
        </w:rPr>
      </w:pPr>
    </w:p>
    <w:p w14:paraId="2F46B243" w14:textId="53854DF0" w:rsidR="003C78F5" w:rsidRPr="003C78F5" w:rsidRDefault="003C78F5" w:rsidP="003C78F5">
      <w:pPr>
        <w:pStyle w:val="EinfAbs"/>
        <w:rPr>
          <w:rFonts w:asciiTheme="majorHAnsi" w:hAnsiTheme="majorHAnsi" w:cs="SanukOT-Regular"/>
        </w:rPr>
      </w:pPr>
      <w:r w:rsidRPr="003C78F5">
        <w:rPr>
          <w:rFonts w:asciiTheme="majorHAnsi" w:hAnsiTheme="majorHAnsi" w:cs="SanukOT-Regular"/>
        </w:rPr>
        <w:t xml:space="preserve">Eine PDF-basierte Vollversion steht in der </w:t>
      </w:r>
      <w:proofErr w:type="spellStart"/>
      <w:r w:rsidRPr="003C78F5">
        <w:rPr>
          <w:rFonts w:asciiTheme="majorHAnsi" w:hAnsiTheme="majorHAnsi" w:cs="SanukOT-Regular"/>
        </w:rPr>
        <w:t>iOS</w:t>
      </w:r>
      <w:proofErr w:type="spellEnd"/>
      <w:r w:rsidRPr="003C78F5">
        <w:rPr>
          <w:rFonts w:asciiTheme="majorHAnsi" w:hAnsiTheme="majorHAnsi" w:cs="SanukOT-Regular"/>
        </w:rPr>
        <w:t xml:space="preserve">-App «Publisher-Kiosk» zur Verfügung. Sie kostet </w:t>
      </w:r>
      <w:r w:rsidR="006E31ED">
        <w:rPr>
          <w:rFonts w:asciiTheme="majorHAnsi" w:hAnsiTheme="majorHAnsi" w:cs="SanukOT-Regular"/>
        </w:rPr>
        <w:t>CHF</w:t>
      </w:r>
      <w:r w:rsidRPr="003C78F5">
        <w:rPr>
          <w:rFonts w:asciiTheme="majorHAnsi" w:hAnsiTheme="majorHAnsi" w:cs="SanukOT-Regular"/>
        </w:rPr>
        <w:t xml:space="preserve"> 38.–.</w:t>
      </w:r>
    </w:p>
    <w:p w14:paraId="463185C9" w14:textId="77777777" w:rsidR="003C78F5" w:rsidRPr="003C78F5" w:rsidRDefault="003C78F5" w:rsidP="003C78F5">
      <w:pPr>
        <w:pStyle w:val="EinfAbs"/>
        <w:rPr>
          <w:rFonts w:asciiTheme="majorHAnsi" w:hAnsiTheme="majorHAnsi" w:cs="SanukOT-Regular"/>
        </w:rPr>
      </w:pPr>
    </w:p>
    <w:p w14:paraId="74E65ADD" w14:textId="77777777" w:rsidR="003C78F5" w:rsidRPr="003C78F5" w:rsidRDefault="003C78F5" w:rsidP="003C78F5">
      <w:pPr>
        <w:pStyle w:val="EinfAbs"/>
        <w:rPr>
          <w:rFonts w:asciiTheme="majorHAnsi" w:hAnsiTheme="majorHAnsi" w:cs="SanukOT-Regular"/>
        </w:rPr>
      </w:pPr>
      <w:r w:rsidRPr="003C78F5">
        <w:rPr>
          <w:rFonts w:asciiTheme="majorHAnsi" w:hAnsiTheme="majorHAnsi" w:cs="SanukOT-Regular"/>
        </w:rPr>
        <w:t xml:space="preserve">Die Gratis-Apps (für </w:t>
      </w:r>
      <w:proofErr w:type="spellStart"/>
      <w:r w:rsidRPr="003C78F5">
        <w:rPr>
          <w:rFonts w:asciiTheme="majorHAnsi" w:hAnsiTheme="majorHAnsi" w:cs="SanukOT-Regular"/>
        </w:rPr>
        <w:t>iOS</w:t>
      </w:r>
      <w:proofErr w:type="spellEnd"/>
      <w:r w:rsidRPr="003C78F5">
        <w:rPr>
          <w:rFonts w:asciiTheme="majorHAnsi" w:hAnsiTheme="majorHAnsi" w:cs="SanukOT-Regular"/>
        </w:rPr>
        <w:t xml:space="preserve"> und </w:t>
      </w:r>
      <w:proofErr w:type="spellStart"/>
      <w:r w:rsidRPr="003C78F5">
        <w:rPr>
          <w:rFonts w:asciiTheme="majorHAnsi" w:hAnsiTheme="majorHAnsi" w:cs="SanukOT-Regular"/>
        </w:rPr>
        <w:t>Android</w:t>
      </w:r>
      <w:proofErr w:type="spellEnd"/>
      <w:r w:rsidRPr="003C78F5">
        <w:rPr>
          <w:rFonts w:asciiTheme="majorHAnsi" w:hAnsiTheme="majorHAnsi" w:cs="SanukOT-Regular"/>
        </w:rPr>
        <w:t xml:space="preserve">) </w:t>
      </w:r>
      <w:proofErr w:type="spellStart"/>
      <w:r w:rsidRPr="003C78F5">
        <w:rPr>
          <w:rFonts w:asciiTheme="majorHAnsi" w:hAnsiTheme="majorHAnsi" w:cs="SanukOT-Regular"/>
        </w:rPr>
        <w:t>heissen</w:t>
      </w:r>
      <w:proofErr w:type="spellEnd"/>
      <w:r w:rsidRPr="003C78F5">
        <w:rPr>
          <w:rFonts w:asciiTheme="majorHAnsi" w:hAnsiTheme="majorHAnsi" w:cs="SanukOT-Regular"/>
        </w:rPr>
        <w:t xml:space="preserve"> «Zeichen setzen». Sie beinhalten das Wichtigste in Kürze, ein Lernspiel sowie eine Bildergalerie, die mit eigenen Bildern angereichert werden kann.</w:t>
      </w:r>
    </w:p>
    <w:p w14:paraId="4438D13D" w14:textId="77777777" w:rsidR="003C78F5" w:rsidRPr="003C78F5" w:rsidRDefault="003C78F5" w:rsidP="003C78F5">
      <w:pPr>
        <w:pStyle w:val="EinfAbs"/>
        <w:rPr>
          <w:rFonts w:asciiTheme="majorHAnsi" w:hAnsiTheme="majorHAnsi" w:cs="SanukOT-Regular"/>
        </w:rPr>
      </w:pPr>
    </w:p>
    <w:p w14:paraId="52BFDBDD" w14:textId="6E08E2F1" w:rsidR="003C78F5" w:rsidRPr="003C78F5" w:rsidRDefault="003C78F5" w:rsidP="003C78F5">
      <w:pPr>
        <w:pStyle w:val="EinfAbs"/>
        <w:rPr>
          <w:rFonts w:asciiTheme="majorHAnsi" w:hAnsiTheme="majorHAnsi" w:cs="SanukOT-Regular"/>
        </w:rPr>
      </w:pPr>
      <w:r w:rsidRPr="003C78F5">
        <w:rPr>
          <w:rFonts w:asciiTheme="majorHAnsi" w:hAnsiTheme="majorHAnsi" w:cs="SanukOT-Regular"/>
        </w:rPr>
        <w:t xml:space="preserve">Die umtriebige Kunstfigur Dr. Pingelig zeigt auf Facebook, wie Sonderzeichen in der Praxis richtig eingesetzt werden: </w:t>
      </w:r>
      <w:hyperlink r:id="rId6" w:history="1">
        <w:r w:rsidRPr="003C78F5">
          <w:rPr>
            <w:rStyle w:val="Link"/>
            <w:rFonts w:asciiTheme="majorHAnsi" w:hAnsiTheme="majorHAnsi" w:cs="SanukOT-Regular"/>
          </w:rPr>
          <w:t>www.facebook</w:t>
        </w:r>
        <w:r w:rsidR="006E31ED">
          <w:rPr>
            <w:rStyle w:val="Link"/>
            <w:rFonts w:asciiTheme="majorHAnsi" w:hAnsiTheme="majorHAnsi" w:cs="SanukOT-Regular"/>
          </w:rPr>
          <w:t>.com</w:t>
        </w:r>
        <w:r w:rsidRPr="003C78F5">
          <w:rPr>
            <w:rStyle w:val="Link"/>
            <w:rFonts w:asciiTheme="majorHAnsi" w:hAnsiTheme="majorHAnsi" w:cs="SanukOT-Regular"/>
          </w:rPr>
          <w:t>/Dr.Pingelig</w:t>
        </w:r>
      </w:hyperlink>
      <w:r w:rsidRPr="003C78F5">
        <w:rPr>
          <w:rFonts w:asciiTheme="majorHAnsi" w:hAnsiTheme="majorHAnsi" w:cs="SanukOT-Regular"/>
        </w:rPr>
        <w:t>.</w:t>
      </w:r>
    </w:p>
    <w:p w14:paraId="25628ACC" w14:textId="77777777" w:rsidR="003C78F5" w:rsidRPr="003C78F5" w:rsidRDefault="003C78F5" w:rsidP="003C78F5">
      <w:pPr>
        <w:pStyle w:val="EinfAbs"/>
        <w:rPr>
          <w:rFonts w:asciiTheme="majorHAnsi" w:hAnsiTheme="majorHAnsi" w:cs="SanukOT-Regular"/>
        </w:rPr>
      </w:pPr>
    </w:p>
    <w:p w14:paraId="507381F6" w14:textId="77777777" w:rsidR="003C78F5" w:rsidRDefault="003C78F5" w:rsidP="00824EA4">
      <w:pPr>
        <w:pStyle w:val="EinfAbs"/>
        <w:outlineLvl w:val="0"/>
        <w:rPr>
          <w:rFonts w:asciiTheme="majorHAnsi" w:hAnsiTheme="majorHAnsi" w:cs="SanukOT-Regular"/>
        </w:rPr>
      </w:pPr>
      <w:r w:rsidRPr="003C78F5">
        <w:rPr>
          <w:rFonts w:asciiTheme="majorHAnsi" w:hAnsiTheme="majorHAnsi" w:cs="SanukOT-Regular"/>
        </w:rPr>
        <w:t xml:space="preserve">Weitere Informationen: </w:t>
      </w:r>
      <w:hyperlink r:id="rId7" w:history="1">
        <w:r w:rsidR="00824EA4" w:rsidRPr="00F504CE">
          <w:rPr>
            <w:rStyle w:val="Link"/>
            <w:rFonts w:asciiTheme="majorHAnsi" w:hAnsiTheme="majorHAnsi" w:cs="SanukOT-Regular"/>
          </w:rPr>
          <w:t>www.zeichen-setzen.ch</w:t>
        </w:r>
      </w:hyperlink>
    </w:p>
    <w:p w14:paraId="7A4D89A3" w14:textId="77777777" w:rsidR="00824EA4" w:rsidRDefault="00824EA4" w:rsidP="00824EA4">
      <w:pPr>
        <w:pStyle w:val="EinfAbs"/>
        <w:outlineLvl w:val="0"/>
        <w:rPr>
          <w:rFonts w:asciiTheme="majorHAnsi" w:hAnsiTheme="majorHAnsi" w:cs="SanukOT-Regular"/>
        </w:rPr>
      </w:pPr>
    </w:p>
    <w:p w14:paraId="0BA6392A" w14:textId="77777777" w:rsidR="00824EA4" w:rsidRDefault="00824EA4" w:rsidP="00824EA4">
      <w:pPr>
        <w:pStyle w:val="EinfAbs"/>
        <w:outlineLvl w:val="0"/>
        <w:rPr>
          <w:rFonts w:asciiTheme="majorHAnsi" w:hAnsiTheme="majorHAnsi" w:cs="SanukOT-Regular"/>
        </w:rPr>
      </w:pPr>
    </w:p>
    <w:p w14:paraId="02EBB8FC" w14:textId="77777777" w:rsidR="00824EA4" w:rsidRPr="00824EA4" w:rsidRDefault="00824EA4" w:rsidP="00824EA4">
      <w:pPr>
        <w:pStyle w:val="EinfAbs"/>
        <w:outlineLvl w:val="0"/>
        <w:rPr>
          <w:rFonts w:ascii="Calibri" w:hAnsi="Calibri" w:cs="SanukOT-Regular"/>
        </w:rPr>
      </w:pPr>
    </w:p>
    <w:p w14:paraId="28243BEB" w14:textId="77777777" w:rsidR="00824EA4" w:rsidRPr="00824EA4" w:rsidRDefault="00824EA4" w:rsidP="00824EA4">
      <w:pPr>
        <w:pStyle w:val="EinfAbs"/>
        <w:outlineLvl w:val="0"/>
        <w:rPr>
          <w:rFonts w:ascii="Calibri" w:hAnsi="Calibri" w:cs="SanukOT-Regular"/>
        </w:rPr>
      </w:pPr>
    </w:p>
    <w:p w14:paraId="111B6BD6" w14:textId="77777777" w:rsidR="00824EA4" w:rsidRDefault="00824EA4" w:rsidP="00824EA4">
      <w:pPr>
        <w:widowControl w:val="0"/>
        <w:autoSpaceDE w:val="0"/>
        <w:autoSpaceDN w:val="0"/>
        <w:adjustRightInd w:val="0"/>
        <w:spacing w:line="288" w:lineRule="auto"/>
        <w:textAlignment w:val="center"/>
        <w:rPr>
          <w:rFonts w:ascii="Calibri" w:hAnsi="Calibri" w:cs="SanukOT-Bold"/>
          <w:b/>
          <w:bCs/>
          <w:color w:val="000000"/>
          <w:sz w:val="24"/>
          <w:szCs w:val="24"/>
        </w:rPr>
      </w:pPr>
    </w:p>
    <w:p w14:paraId="6404A377" w14:textId="77777777" w:rsidR="00824EA4" w:rsidRDefault="00824EA4" w:rsidP="00824EA4">
      <w:pPr>
        <w:widowControl w:val="0"/>
        <w:autoSpaceDE w:val="0"/>
        <w:autoSpaceDN w:val="0"/>
        <w:adjustRightInd w:val="0"/>
        <w:spacing w:line="288" w:lineRule="auto"/>
        <w:textAlignment w:val="center"/>
        <w:rPr>
          <w:rFonts w:ascii="Calibri" w:hAnsi="Calibri" w:cs="SanukOT-Bold"/>
          <w:b/>
          <w:bCs/>
          <w:color w:val="000000"/>
          <w:sz w:val="24"/>
          <w:szCs w:val="24"/>
        </w:rPr>
      </w:pPr>
    </w:p>
    <w:p w14:paraId="21000B50" w14:textId="77777777" w:rsidR="00824EA4" w:rsidRDefault="00824EA4" w:rsidP="00824EA4">
      <w:pPr>
        <w:widowControl w:val="0"/>
        <w:autoSpaceDE w:val="0"/>
        <w:autoSpaceDN w:val="0"/>
        <w:adjustRightInd w:val="0"/>
        <w:spacing w:line="288" w:lineRule="auto"/>
        <w:textAlignment w:val="center"/>
        <w:rPr>
          <w:rFonts w:ascii="Calibri" w:hAnsi="Calibri" w:cs="SanukOT-Bold"/>
          <w:b/>
          <w:bCs/>
          <w:color w:val="000000"/>
          <w:sz w:val="24"/>
          <w:szCs w:val="24"/>
        </w:rPr>
      </w:pPr>
    </w:p>
    <w:p w14:paraId="19BEB1F0" w14:textId="77777777" w:rsidR="00824EA4" w:rsidRPr="00824EA4" w:rsidRDefault="00824EA4" w:rsidP="00824EA4">
      <w:pPr>
        <w:widowControl w:val="0"/>
        <w:autoSpaceDE w:val="0"/>
        <w:autoSpaceDN w:val="0"/>
        <w:adjustRightInd w:val="0"/>
        <w:spacing w:line="288" w:lineRule="auto"/>
        <w:textAlignment w:val="center"/>
        <w:rPr>
          <w:rFonts w:ascii="Calibri" w:hAnsi="Calibri" w:cs="SanukOT-Bold"/>
          <w:b/>
          <w:bCs/>
          <w:color w:val="000000"/>
          <w:sz w:val="24"/>
          <w:szCs w:val="24"/>
        </w:rPr>
      </w:pPr>
      <w:r w:rsidRPr="00824EA4">
        <w:rPr>
          <w:rFonts w:ascii="Calibri" w:hAnsi="Calibri" w:cs="SanukOT-Bold"/>
          <w:b/>
          <w:bCs/>
          <w:color w:val="000000"/>
          <w:sz w:val="24"/>
          <w:szCs w:val="24"/>
        </w:rPr>
        <w:t xml:space="preserve">Kleines Zeichenquiz: Was ist richtig? </w:t>
      </w:r>
    </w:p>
    <w:p w14:paraId="43BD0EAB" w14:textId="77777777" w:rsidR="00824EA4" w:rsidRPr="00824EA4" w:rsidRDefault="00824EA4" w:rsidP="00824EA4">
      <w:pPr>
        <w:widowControl w:val="0"/>
        <w:autoSpaceDE w:val="0"/>
        <w:autoSpaceDN w:val="0"/>
        <w:adjustRightInd w:val="0"/>
        <w:spacing w:line="288" w:lineRule="auto"/>
        <w:textAlignment w:val="center"/>
        <w:rPr>
          <w:rFonts w:ascii="Calibri" w:hAnsi="Calibri" w:cs="SanukOT-Regular"/>
          <w:color w:val="000000"/>
          <w:sz w:val="24"/>
          <w:szCs w:val="24"/>
        </w:rPr>
      </w:pPr>
    </w:p>
    <w:p w14:paraId="46E87EBA" w14:textId="77777777" w:rsidR="00824EA4" w:rsidRPr="00824EA4" w:rsidRDefault="00824EA4" w:rsidP="00824EA4">
      <w:pPr>
        <w:pStyle w:val="EinfAbs"/>
        <w:outlineLvl w:val="0"/>
        <w:rPr>
          <w:rFonts w:ascii="Calibri" w:hAnsi="Calibri" w:cs="SanukOT-Regular"/>
        </w:rPr>
      </w:pPr>
      <w:r w:rsidRPr="00824EA4">
        <w:rPr>
          <w:rFonts w:ascii="Calibri" w:hAnsi="Calibri" w:cs="SanukOT-Regular"/>
        </w:rPr>
        <w:t>Bei den folgenden Textbeispielen ist es nicht immer einfach, die richtige Lösung in einem Sprachwerk nachzuschlagen. Es geht dabei um die richtige Zeichenwahl auf der Tastatur und um die richtigen Abstände vor und nach einem Sonderzeichen.</w:t>
      </w:r>
    </w:p>
    <w:p w14:paraId="60527FC8" w14:textId="77777777" w:rsidR="00824EA4" w:rsidRPr="00824EA4" w:rsidRDefault="00824EA4" w:rsidP="00824EA4">
      <w:pPr>
        <w:pStyle w:val="EinfAbs"/>
        <w:outlineLvl w:val="0"/>
        <w:rPr>
          <w:rFonts w:ascii="Calibri" w:hAnsi="Calibri" w:cs="SanukOT-Regular"/>
        </w:rPr>
      </w:pPr>
    </w:p>
    <w:p w14:paraId="57FD102B" w14:textId="77777777" w:rsidR="00824EA4" w:rsidRPr="00824EA4" w:rsidRDefault="00824EA4" w:rsidP="00824EA4">
      <w:pPr>
        <w:pStyle w:val="EinfAbs"/>
        <w:outlineLvl w:val="0"/>
        <w:rPr>
          <w:rFonts w:ascii="Calibri" w:hAnsi="Calibri" w:cs="SanukOT-Regular"/>
        </w:rPr>
      </w:pPr>
    </w:p>
    <w:p w14:paraId="22622CC5"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A</w:t>
      </w:r>
      <w:r w:rsidRPr="00824EA4">
        <w:rPr>
          <w:rFonts w:ascii="Calibri" w:hAnsi="Calibri" w:cs="MinionPro-Semibold"/>
          <w:color w:val="000000"/>
          <w:sz w:val="24"/>
          <w:szCs w:val="24"/>
        </w:rPr>
        <w:tab/>
        <w:t>Betriebsferien von 01.07.2014–09.07.2014</w:t>
      </w:r>
    </w:p>
    <w:p w14:paraId="2B5C51AB"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B</w:t>
      </w:r>
      <w:r w:rsidRPr="00824EA4">
        <w:rPr>
          <w:rFonts w:ascii="Calibri" w:hAnsi="Calibri" w:cs="MinionPro-Semibold"/>
          <w:color w:val="000000"/>
          <w:sz w:val="24"/>
          <w:szCs w:val="24"/>
        </w:rPr>
        <w:tab/>
        <w:t>Betriebsferien von 1.7.14 bis 9.7.14</w:t>
      </w:r>
    </w:p>
    <w:p w14:paraId="0FB5C745"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C</w:t>
      </w:r>
      <w:r w:rsidRPr="00824EA4">
        <w:rPr>
          <w:rFonts w:ascii="Calibri" w:hAnsi="Calibri" w:cs="MinionPro-Semibold"/>
          <w:color w:val="000000"/>
          <w:sz w:val="24"/>
          <w:szCs w:val="24"/>
        </w:rPr>
        <w:tab/>
        <w:t>Betriebsferien von 1.7. – 9.7.2014</w:t>
      </w:r>
    </w:p>
    <w:p w14:paraId="4BAA53BE"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p>
    <w:p w14:paraId="605B8A45"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D</w:t>
      </w:r>
      <w:r w:rsidRPr="00824EA4">
        <w:rPr>
          <w:rFonts w:ascii="Calibri" w:hAnsi="Calibri" w:cs="MinionPro-Semibold"/>
          <w:color w:val="000000"/>
          <w:sz w:val="24"/>
          <w:szCs w:val="24"/>
        </w:rPr>
        <w:tab/>
        <w:t>Die AGBs liegen bei.</w:t>
      </w:r>
    </w:p>
    <w:p w14:paraId="32D468A3"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E</w:t>
      </w:r>
      <w:r w:rsidRPr="00824EA4">
        <w:rPr>
          <w:rFonts w:ascii="Calibri" w:hAnsi="Calibri" w:cs="MinionPro-Semibold"/>
          <w:color w:val="000000"/>
          <w:sz w:val="24"/>
          <w:szCs w:val="24"/>
        </w:rPr>
        <w:tab/>
        <w:t xml:space="preserve">Die </w:t>
      </w:r>
      <w:proofErr w:type="spellStart"/>
      <w:r w:rsidRPr="00824EA4">
        <w:rPr>
          <w:rFonts w:ascii="Calibri" w:hAnsi="Calibri" w:cs="MinionPro-Semibold"/>
          <w:color w:val="000000"/>
          <w:sz w:val="24"/>
          <w:szCs w:val="24"/>
        </w:rPr>
        <w:t>AGB’s</w:t>
      </w:r>
      <w:proofErr w:type="spellEnd"/>
      <w:r w:rsidRPr="00824EA4">
        <w:rPr>
          <w:rFonts w:ascii="Calibri" w:hAnsi="Calibri" w:cs="MinionPro-Semibold"/>
          <w:color w:val="000000"/>
          <w:sz w:val="24"/>
          <w:szCs w:val="24"/>
        </w:rPr>
        <w:t xml:space="preserve"> liegen bei.</w:t>
      </w:r>
    </w:p>
    <w:p w14:paraId="19BEFA74"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F</w:t>
      </w:r>
      <w:r w:rsidRPr="00824EA4">
        <w:rPr>
          <w:rFonts w:ascii="Calibri" w:hAnsi="Calibri" w:cs="MinionPro-Semibold"/>
          <w:color w:val="000000"/>
          <w:sz w:val="24"/>
          <w:szCs w:val="24"/>
        </w:rPr>
        <w:tab/>
        <w:t>Die AGB liegen bei.</w:t>
      </w:r>
    </w:p>
    <w:p w14:paraId="4E9AE152"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p>
    <w:p w14:paraId="26C2F4EF"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G</w:t>
      </w:r>
      <w:r w:rsidRPr="00824EA4">
        <w:rPr>
          <w:rFonts w:ascii="Calibri" w:hAnsi="Calibri" w:cs="MinionPro-Semibold"/>
          <w:color w:val="000000"/>
          <w:sz w:val="24"/>
          <w:szCs w:val="24"/>
        </w:rPr>
        <w:tab/>
        <w:t>Wir schreiben Ihnen 10’000.– Fr. gut</w:t>
      </w:r>
    </w:p>
    <w:p w14:paraId="203B4F1D"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H</w:t>
      </w:r>
      <w:r w:rsidRPr="00824EA4">
        <w:rPr>
          <w:rFonts w:ascii="Calibri" w:hAnsi="Calibri" w:cs="MinionPro-Semibold"/>
          <w:color w:val="000000"/>
          <w:sz w:val="24"/>
          <w:szCs w:val="24"/>
        </w:rPr>
        <w:tab/>
        <w:t>Wir schreiben Ihnen 10</w:t>
      </w:r>
      <w:r w:rsidRPr="00824EA4">
        <w:rPr>
          <w:rFonts w:ascii="Microsoft Sans Serif" w:hAnsi="Microsoft Sans Serif" w:cs="Microsoft Sans Serif"/>
          <w:color w:val="000000"/>
          <w:sz w:val="24"/>
          <w:szCs w:val="24"/>
        </w:rPr>
        <w:t> </w:t>
      </w:r>
      <w:r w:rsidRPr="00824EA4">
        <w:rPr>
          <w:rFonts w:ascii="Calibri" w:hAnsi="Calibri" w:cs="MinionPro-Semibold"/>
          <w:color w:val="000000"/>
          <w:sz w:val="24"/>
          <w:szCs w:val="24"/>
        </w:rPr>
        <w:t>000 Fr. gut.</w:t>
      </w:r>
    </w:p>
    <w:p w14:paraId="1E56E0A8"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I</w:t>
      </w:r>
      <w:r w:rsidRPr="00824EA4">
        <w:rPr>
          <w:rFonts w:ascii="Calibri" w:hAnsi="Calibri" w:cs="MinionPro-Semibold"/>
          <w:color w:val="000000"/>
          <w:sz w:val="24"/>
          <w:szCs w:val="24"/>
        </w:rPr>
        <w:tab/>
        <w:t>Wir schreiben Ihnen Fr. 10.000 gut</w:t>
      </w:r>
    </w:p>
    <w:p w14:paraId="05F54DB3"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p>
    <w:p w14:paraId="2EB27623"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J</w:t>
      </w:r>
      <w:r w:rsidRPr="00824EA4">
        <w:rPr>
          <w:rFonts w:ascii="Calibri" w:hAnsi="Calibri" w:cs="MinionPro-Semibold"/>
          <w:color w:val="000000"/>
          <w:sz w:val="24"/>
          <w:szCs w:val="24"/>
        </w:rPr>
        <w:tab/>
        <w:t>Schöne 2,5 Zimmerwohnung zu vermieten.</w:t>
      </w:r>
    </w:p>
    <w:p w14:paraId="0F6AF9B4" w14:textId="419DC4D3" w:rsidR="00824EA4" w:rsidRPr="00824EA4" w:rsidRDefault="00824EA4" w:rsidP="00824EA4">
      <w:pPr>
        <w:pStyle w:val="EinfAbs"/>
        <w:rPr>
          <w:rFonts w:ascii="Calibri" w:hAnsi="Calibri" w:cs="MinionPro-Semibold"/>
        </w:rPr>
      </w:pPr>
      <w:r w:rsidRPr="00824EA4">
        <w:rPr>
          <w:rFonts w:ascii="Calibri" w:hAnsi="Calibri" w:cs="MinionPro-Semibold"/>
        </w:rPr>
        <w:t>K</w:t>
      </w:r>
      <w:r w:rsidRPr="00824EA4">
        <w:rPr>
          <w:rFonts w:ascii="Calibri" w:hAnsi="Calibri" w:cs="MinionPro-Semibold"/>
        </w:rPr>
        <w:tab/>
        <w:t>Schöne 2</w:t>
      </w:r>
      <w:r w:rsidR="00D73EDF">
        <w:rPr>
          <w:rFonts w:ascii="Calibri" w:hAnsi="Calibri" w:cs="MinionPro-Semibold"/>
        </w:rPr>
        <w:t>½-</w:t>
      </w:r>
      <w:r w:rsidRPr="00824EA4">
        <w:rPr>
          <w:rFonts w:ascii="Calibri" w:hAnsi="Calibri" w:cs="MinionPro-Semibold"/>
        </w:rPr>
        <w:t xml:space="preserve">Zimmerwohnung zu vermieten. </w:t>
      </w:r>
    </w:p>
    <w:p w14:paraId="15FA31D4" w14:textId="514ECAB8" w:rsidR="00824EA4" w:rsidRPr="00824EA4" w:rsidRDefault="00824EA4" w:rsidP="00824EA4">
      <w:pPr>
        <w:pStyle w:val="EinfAbs"/>
        <w:rPr>
          <w:rFonts w:ascii="Calibri" w:hAnsi="Calibri" w:cs="MinionPro-Semibold"/>
        </w:rPr>
      </w:pPr>
      <w:r w:rsidRPr="00824EA4">
        <w:rPr>
          <w:rFonts w:ascii="Calibri" w:hAnsi="Calibri" w:cs="MinionPro-Semibold"/>
        </w:rPr>
        <w:t>L</w:t>
      </w:r>
      <w:r w:rsidRPr="00824EA4">
        <w:rPr>
          <w:rFonts w:ascii="Calibri" w:hAnsi="Calibri" w:cs="MinionPro-Semibold"/>
        </w:rPr>
        <w:tab/>
        <w:t>Schöne 2</w:t>
      </w:r>
      <w:r w:rsidR="00D73EDF">
        <w:rPr>
          <w:rFonts w:ascii="Calibri" w:hAnsi="Calibri" w:cs="MinionPro-Semibold"/>
        </w:rPr>
        <w:t>½</w:t>
      </w:r>
      <w:r w:rsidRPr="00824EA4">
        <w:rPr>
          <w:rFonts w:ascii="Calibri" w:hAnsi="Calibri" w:cs="MinionPro-Semibold"/>
        </w:rPr>
        <w:t>-Zimmer-Wohnung zu vermieten.</w:t>
      </w:r>
    </w:p>
    <w:p w14:paraId="3A5657C6" w14:textId="77777777" w:rsidR="00824EA4" w:rsidRPr="00824EA4" w:rsidRDefault="00824EA4" w:rsidP="00824EA4">
      <w:pPr>
        <w:pStyle w:val="EinfAbs"/>
        <w:rPr>
          <w:rFonts w:ascii="Calibri" w:hAnsi="Calibri" w:cs="MinionPro-Semibold"/>
        </w:rPr>
      </w:pPr>
    </w:p>
    <w:p w14:paraId="1D7224E4"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M</w:t>
      </w:r>
      <w:r w:rsidRPr="00824EA4">
        <w:rPr>
          <w:rFonts w:ascii="Calibri" w:hAnsi="Calibri" w:cs="MinionPro-Semibold"/>
          <w:color w:val="000000"/>
          <w:sz w:val="24"/>
          <w:szCs w:val="24"/>
        </w:rPr>
        <w:tab/>
        <w:t>Wir suchen Project Manager/in.</w:t>
      </w:r>
    </w:p>
    <w:p w14:paraId="3EFE1020"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N</w:t>
      </w:r>
      <w:r w:rsidRPr="00824EA4">
        <w:rPr>
          <w:rFonts w:ascii="Calibri" w:hAnsi="Calibri" w:cs="MinionPro-Semibold"/>
          <w:color w:val="000000"/>
          <w:sz w:val="24"/>
          <w:szCs w:val="24"/>
        </w:rPr>
        <w:tab/>
        <w:t xml:space="preserve">Wir suchen Project </w:t>
      </w:r>
      <w:proofErr w:type="spellStart"/>
      <w:r w:rsidRPr="00824EA4">
        <w:rPr>
          <w:rFonts w:ascii="Calibri" w:hAnsi="Calibri" w:cs="MinionPro-Semibold"/>
          <w:color w:val="000000"/>
          <w:sz w:val="24"/>
          <w:szCs w:val="24"/>
        </w:rPr>
        <w:t>ManagerIn</w:t>
      </w:r>
      <w:proofErr w:type="spellEnd"/>
      <w:r w:rsidRPr="00824EA4">
        <w:rPr>
          <w:rFonts w:ascii="Calibri" w:hAnsi="Calibri" w:cs="MinionPro-Semibold"/>
          <w:color w:val="000000"/>
          <w:sz w:val="24"/>
          <w:szCs w:val="24"/>
        </w:rPr>
        <w:t>.</w:t>
      </w:r>
    </w:p>
    <w:p w14:paraId="33BD788A"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r w:rsidRPr="00824EA4">
        <w:rPr>
          <w:rFonts w:ascii="Calibri" w:hAnsi="Calibri" w:cs="MinionPro-Semibold"/>
          <w:color w:val="000000"/>
          <w:sz w:val="24"/>
          <w:szCs w:val="24"/>
        </w:rPr>
        <w:t>O</w:t>
      </w:r>
      <w:r w:rsidRPr="00824EA4">
        <w:rPr>
          <w:rFonts w:ascii="Calibri" w:hAnsi="Calibri" w:cs="MinionPro-Semibold"/>
          <w:color w:val="000000"/>
          <w:sz w:val="24"/>
          <w:szCs w:val="24"/>
        </w:rPr>
        <w:tab/>
        <w:t>Wir suchen Projektmanager/-in.</w:t>
      </w:r>
    </w:p>
    <w:p w14:paraId="06C6029B" w14:textId="77777777" w:rsidR="00824EA4" w:rsidRPr="00824EA4" w:rsidRDefault="00824EA4" w:rsidP="00824EA4">
      <w:pPr>
        <w:widowControl w:val="0"/>
        <w:autoSpaceDE w:val="0"/>
        <w:autoSpaceDN w:val="0"/>
        <w:adjustRightInd w:val="0"/>
        <w:spacing w:line="288" w:lineRule="auto"/>
        <w:textAlignment w:val="center"/>
        <w:rPr>
          <w:rFonts w:ascii="Calibri" w:hAnsi="Calibri" w:cs="MinionPro-Semibold"/>
          <w:color w:val="000000"/>
          <w:sz w:val="24"/>
          <w:szCs w:val="24"/>
        </w:rPr>
      </w:pPr>
    </w:p>
    <w:p w14:paraId="755E97D2" w14:textId="77777777" w:rsidR="00824EA4" w:rsidRPr="00824EA4" w:rsidRDefault="00824EA4" w:rsidP="00824EA4">
      <w:pPr>
        <w:widowControl w:val="0"/>
        <w:autoSpaceDE w:val="0"/>
        <w:autoSpaceDN w:val="0"/>
        <w:adjustRightInd w:val="0"/>
        <w:spacing w:line="288" w:lineRule="auto"/>
        <w:textAlignment w:val="center"/>
        <w:rPr>
          <w:rFonts w:ascii="Calibri" w:hAnsi="Calibri" w:cs="SanukOT-Regular"/>
          <w:color w:val="000000"/>
          <w:sz w:val="24"/>
          <w:szCs w:val="24"/>
        </w:rPr>
      </w:pPr>
      <w:r w:rsidRPr="00824EA4">
        <w:rPr>
          <w:rFonts w:ascii="Calibri" w:hAnsi="Calibri" w:cs="SanukOT-Bold"/>
          <w:b/>
          <w:bCs/>
          <w:color w:val="000000"/>
          <w:sz w:val="24"/>
          <w:szCs w:val="24"/>
        </w:rPr>
        <w:t>Richtige Lösungen: B, F, H, L und O. Erklärungen A–C:</w:t>
      </w:r>
      <w:r w:rsidRPr="00824EA4">
        <w:rPr>
          <w:rFonts w:ascii="Calibri" w:hAnsi="Calibri" w:cs="SanukOT-Regular"/>
          <w:color w:val="000000"/>
          <w:sz w:val="24"/>
          <w:szCs w:val="24"/>
        </w:rPr>
        <w:t xml:space="preserve"> In einer Wendung, die «von … bis» enthält, darf «von» nicht ausgeschrieben und «bis» als Strich abgekürzt werden, beide werden ausgeschrieben. Die </w:t>
      </w:r>
      <w:proofErr w:type="spellStart"/>
      <w:r w:rsidRPr="00824EA4">
        <w:rPr>
          <w:rFonts w:ascii="Calibri" w:hAnsi="Calibri" w:cs="SanukOT-Regular"/>
          <w:color w:val="000000"/>
          <w:sz w:val="24"/>
          <w:szCs w:val="24"/>
        </w:rPr>
        <w:t>vorangestellen</w:t>
      </w:r>
      <w:proofErr w:type="spellEnd"/>
      <w:r w:rsidRPr="00824EA4">
        <w:rPr>
          <w:rFonts w:ascii="Calibri" w:hAnsi="Calibri" w:cs="SanukOT-Regular"/>
          <w:color w:val="000000"/>
          <w:sz w:val="24"/>
          <w:szCs w:val="24"/>
        </w:rPr>
        <w:t xml:space="preserve"> Führungsnullen sind für die Leserlichkeit des Datums erschwerend. </w:t>
      </w:r>
      <w:r w:rsidRPr="00824EA4">
        <w:rPr>
          <w:rFonts w:ascii="Calibri" w:hAnsi="Calibri" w:cs="SanukOT-Bold"/>
          <w:b/>
          <w:bCs/>
          <w:color w:val="000000"/>
          <w:sz w:val="24"/>
          <w:szCs w:val="24"/>
        </w:rPr>
        <w:t xml:space="preserve">D–F: </w:t>
      </w:r>
      <w:r w:rsidRPr="00824EA4">
        <w:rPr>
          <w:rFonts w:ascii="Calibri" w:hAnsi="Calibri" w:cs="SanukOT-Regular"/>
          <w:color w:val="000000"/>
          <w:sz w:val="24"/>
          <w:szCs w:val="24"/>
        </w:rPr>
        <w:t xml:space="preserve">Abkürzungen wie CEO, COO, NGO, PDF, AGB kennen im Prinzip kein Mehrzahl-s und auch keinen Apostroph. Es </w:t>
      </w:r>
      <w:proofErr w:type="spellStart"/>
      <w:r w:rsidRPr="00824EA4">
        <w:rPr>
          <w:rFonts w:ascii="Calibri" w:hAnsi="Calibri" w:cs="SanukOT-Regular"/>
          <w:color w:val="000000"/>
          <w:sz w:val="24"/>
          <w:szCs w:val="24"/>
        </w:rPr>
        <w:t>heisst</w:t>
      </w:r>
      <w:proofErr w:type="spellEnd"/>
      <w:r w:rsidRPr="00824EA4">
        <w:rPr>
          <w:rFonts w:ascii="Calibri" w:hAnsi="Calibri" w:cs="SanukOT-Regular"/>
          <w:color w:val="000000"/>
          <w:sz w:val="24"/>
          <w:szCs w:val="24"/>
        </w:rPr>
        <w:t xml:space="preserve"> also nicht «die </w:t>
      </w:r>
      <w:proofErr w:type="spellStart"/>
      <w:r w:rsidRPr="00824EA4">
        <w:rPr>
          <w:rFonts w:ascii="Calibri" w:hAnsi="Calibri" w:cs="SanukOT-Regular"/>
          <w:color w:val="000000"/>
          <w:sz w:val="24"/>
          <w:szCs w:val="24"/>
        </w:rPr>
        <w:t>CEO’s</w:t>
      </w:r>
      <w:proofErr w:type="spellEnd"/>
      <w:r w:rsidRPr="00824EA4">
        <w:rPr>
          <w:rFonts w:ascii="Calibri" w:hAnsi="Calibri" w:cs="SanukOT-Regular"/>
          <w:color w:val="000000"/>
          <w:sz w:val="24"/>
          <w:szCs w:val="24"/>
        </w:rPr>
        <w:t xml:space="preserve"> haben die PDFs im Griff» sondern «Die CEO haben die PDF im Griff». </w:t>
      </w:r>
      <w:r w:rsidRPr="00824EA4">
        <w:rPr>
          <w:rFonts w:ascii="Calibri" w:hAnsi="Calibri" w:cs="SanukOT-Bold"/>
          <w:b/>
          <w:bCs/>
          <w:color w:val="000000"/>
          <w:sz w:val="24"/>
          <w:szCs w:val="24"/>
        </w:rPr>
        <w:t xml:space="preserve">G–I: </w:t>
      </w:r>
      <w:r w:rsidRPr="00824EA4">
        <w:rPr>
          <w:rFonts w:ascii="Calibri" w:hAnsi="Calibri" w:cs="SanukOT-Regular"/>
          <w:color w:val="000000"/>
          <w:sz w:val="24"/>
          <w:szCs w:val="24"/>
        </w:rPr>
        <w:t xml:space="preserve">Ab fünf Stellen gliedert man Zahlen mit einem kleinen Abstand (Office: geschützter Leerschlag). Der Apostroph oder Dezimalpunkt sind in der internationalen Finanzbranche aber weit </w:t>
      </w:r>
      <w:proofErr w:type="spellStart"/>
      <w:r w:rsidRPr="00824EA4">
        <w:rPr>
          <w:rFonts w:ascii="Calibri" w:hAnsi="Calibri" w:cs="SanukOT-Regular"/>
          <w:color w:val="000000"/>
          <w:sz w:val="24"/>
          <w:szCs w:val="24"/>
        </w:rPr>
        <w:t>verbreitet.Kommt</w:t>
      </w:r>
      <w:proofErr w:type="spellEnd"/>
      <w:r w:rsidRPr="00824EA4">
        <w:rPr>
          <w:rFonts w:ascii="Calibri" w:hAnsi="Calibri" w:cs="SanukOT-Regular"/>
          <w:color w:val="000000"/>
          <w:sz w:val="24"/>
          <w:szCs w:val="24"/>
        </w:rPr>
        <w:t xml:space="preserve"> ein Dezimalpunkt zur Anzeige der kleineren Einheit Rappen (.–) vor, steht «Fr.» vor der Zahl, wenn nicht, steht «Fr.» dahinter. </w:t>
      </w:r>
      <w:r w:rsidRPr="00824EA4">
        <w:rPr>
          <w:rFonts w:ascii="Calibri" w:hAnsi="Calibri" w:cs="SanukOT-Bold"/>
          <w:b/>
          <w:bCs/>
          <w:color w:val="000000"/>
          <w:sz w:val="24"/>
          <w:szCs w:val="24"/>
        </w:rPr>
        <w:t xml:space="preserve">J–K: </w:t>
      </w:r>
      <w:r w:rsidRPr="00824EA4">
        <w:rPr>
          <w:rFonts w:ascii="Calibri" w:hAnsi="Calibri" w:cs="SanukOT-Regular"/>
          <w:color w:val="000000"/>
          <w:sz w:val="24"/>
          <w:szCs w:val="24"/>
        </w:rPr>
        <w:t xml:space="preserve">2,5 oder 2.5 ist bei Wohnungen nicht richtig. Das Wort muss in seinen Bestandteilen «21/2-Zimmer» und «Wohnung» gesehen und durchgekuppelt werden: 21/2-Zimmer-Wohnung. </w:t>
      </w:r>
      <w:r w:rsidRPr="00824EA4">
        <w:rPr>
          <w:rFonts w:ascii="Calibri" w:hAnsi="Calibri" w:cs="SanukOT-Bold"/>
          <w:b/>
          <w:bCs/>
          <w:color w:val="000000"/>
          <w:sz w:val="24"/>
          <w:szCs w:val="24"/>
        </w:rPr>
        <w:t xml:space="preserve">M–O: </w:t>
      </w:r>
      <w:r w:rsidRPr="00824EA4">
        <w:rPr>
          <w:rFonts w:ascii="Calibri" w:hAnsi="Calibri" w:cs="SanukOT-Regular"/>
          <w:color w:val="000000"/>
          <w:sz w:val="24"/>
          <w:szCs w:val="24"/>
        </w:rPr>
        <w:t xml:space="preserve">Englische Begriffe kennen keine weibliche Endung. Richtig wäre Project Manager (m/w). Eingedeutscht </w:t>
      </w:r>
      <w:r>
        <w:rPr>
          <w:rFonts w:ascii="Calibri" w:hAnsi="Calibri" w:cs="SanukOT-Regular"/>
          <w:color w:val="000000"/>
          <w:sz w:val="24"/>
          <w:szCs w:val="24"/>
        </w:rPr>
        <w:t>ist «Projektmanager/-in» richtig.</w:t>
      </w:r>
    </w:p>
    <w:p w14:paraId="48F3573D" w14:textId="77777777" w:rsidR="00824EA4" w:rsidRPr="00824EA4" w:rsidRDefault="00824EA4" w:rsidP="00824EA4">
      <w:pPr>
        <w:widowControl w:val="0"/>
        <w:autoSpaceDE w:val="0"/>
        <w:autoSpaceDN w:val="0"/>
        <w:adjustRightInd w:val="0"/>
        <w:spacing w:line="288" w:lineRule="auto"/>
        <w:textAlignment w:val="center"/>
        <w:rPr>
          <w:rFonts w:ascii="MinionPro-Semibold" w:hAnsi="MinionPro-Semibold" w:cs="MinionPro-Semibold"/>
          <w:color w:val="000000"/>
          <w:sz w:val="28"/>
          <w:szCs w:val="28"/>
        </w:rPr>
      </w:pPr>
    </w:p>
    <w:p w14:paraId="3A66940E" w14:textId="77777777" w:rsidR="00824EA4" w:rsidRPr="00824EA4" w:rsidRDefault="00824EA4" w:rsidP="00824EA4">
      <w:pPr>
        <w:widowControl w:val="0"/>
        <w:autoSpaceDE w:val="0"/>
        <w:autoSpaceDN w:val="0"/>
        <w:adjustRightInd w:val="0"/>
        <w:spacing w:line="288" w:lineRule="auto"/>
        <w:textAlignment w:val="center"/>
        <w:rPr>
          <w:rFonts w:ascii="MinionPro-Semibold" w:hAnsi="MinionPro-Semibold" w:cs="MinionPro-Semibold"/>
          <w:color w:val="000000"/>
          <w:sz w:val="28"/>
          <w:szCs w:val="28"/>
        </w:rPr>
      </w:pPr>
    </w:p>
    <w:p w14:paraId="0C4AAF36" w14:textId="77777777" w:rsidR="00824EA4" w:rsidRPr="00824EA4" w:rsidRDefault="00824EA4" w:rsidP="00824EA4">
      <w:pPr>
        <w:widowControl w:val="0"/>
        <w:autoSpaceDE w:val="0"/>
        <w:autoSpaceDN w:val="0"/>
        <w:adjustRightInd w:val="0"/>
        <w:spacing w:line="288" w:lineRule="auto"/>
        <w:textAlignment w:val="center"/>
        <w:rPr>
          <w:rFonts w:ascii="MinionPro-Semibold" w:hAnsi="MinionPro-Semibold" w:cs="MinionPro-Semibold"/>
          <w:color w:val="000000"/>
          <w:sz w:val="28"/>
          <w:szCs w:val="28"/>
        </w:rPr>
      </w:pPr>
    </w:p>
    <w:p w14:paraId="28306118" w14:textId="77777777" w:rsidR="00824EA4" w:rsidRPr="00824EA4" w:rsidRDefault="00824EA4" w:rsidP="00824EA4">
      <w:pPr>
        <w:widowControl w:val="0"/>
        <w:autoSpaceDE w:val="0"/>
        <w:autoSpaceDN w:val="0"/>
        <w:adjustRightInd w:val="0"/>
        <w:spacing w:line="288" w:lineRule="auto"/>
        <w:textAlignment w:val="center"/>
        <w:rPr>
          <w:rFonts w:ascii="MinionPro-Semibold" w:hAnsi="MinionPro-Semibold" w:cs="MinionPro-Semibold"/>
          <w:color w:val="000000"/>
          <w:sz w:val="28"/>
          <w:szCs w:val="28"/>
        </w:rPr>
      </w:pPr>
    </w:p>
    <w:p w14:paraId="63098B37" w14:textId="77777777" w:rsidR="00824EA4" w:rsidRPr="003C78F5" w:rsidRDefault="00824EA4" w:rsidP="00824EA4">
      <w:pPr>
        <w:pStyle w:val="EinfAbs"/>
        <w:outlineLvl w:val="0"/>
        <w:rPr>
          <w:rFonts w:asciiTheme="majorHAnsi" w:hAnsiTheme="majorHAnsi" w:cs="SanukOT-Regular"/>
        </w:rPr>
      </w:pPr>
    </w:p>
    <w:p w14:paraId="002EB159" w14:textId="77777777" w:rsidR="003C78F5" w:rsidRPr="003C78F5" w:rsidRDefault="003C78F5" w:rsidP="003C78F5">
      <w:pPr>
        <w:pStyle w:val="EinfAbs"/>
        <w:rPr>
          <w:rFonts w:asciiTheme="majorHAnsi" w:hAnsiTheme="majorHAnsi" w:cs="SanukOT-Regular"/>
        </w:rPr>
      </w:pPr>
    </w:p>
    <w:p w14:paraId="1A565A2F" w14:textId="77777777" w:rsidR="003C78F5" w:rsidRPr="003C78F5" w:rsidRDefault="003C78F5" w:rsidP="003C78F5">
      <w:pPr>
        <w:pStyle w:val="EinfAbs"/>
        <w:rPr>
          <w:rFonts w:asciiTheme="majorHAnsi" w:hAnsiTheme="majorHAnsi" w:cs="SanukOT-Bold"/>
          <w:b/>
          <w:bCs/>
        </w:rPr>
      </w:pPr>
    </w:p>
    <w:p w14:paraId="7DCE6F0D" w14:textId="77777777" w:rsidR="003C78F5" w:rsidRPr="003C78F5" w:rsidRDefault="003C78F5" w:rsidP="003C78F5">
      <w:pPr>
        <w:rPr>
          <w:rFonts w:asciiTheme="majorHAnsi" w:hAnsiTheme="majorHAnsi"/>
          <w:sz w:val="24"/>
          <w:szCs w:val="24"/>
        </w:rPr>
      </w:pPr>
    </w:p>
    <w:sectPr w:rsidR="003C78F5" w:rsidRPr="003C78F5" w:rsidSect="00B05210">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saPro-Light">
    <w:altName w:val="Candara"/>
    <w:charset w:val="00"/>
    <w:family w:val="auto"/>
    <w:pitch w:val="variable"/>
    <w:sig w:usb0="A00000FF" w:usb1="4000205B" w:usb2="00000000" w:usb3="00000000" w:csb0="000000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anukOT-Regular">
    <w:panose1 w:val="02000503040000020004"/>
    <w:charset w:val="00"/>
    <w:family w:val="auto"/>
    <w:pitch w:val="variable"/>
    <w:sig w:usb0="00000003" w:usb1="00000000" w:usb2="00000000" w:usb3="00000000" w:csb0="00000001" w:csb1="00000000"/>
  </w:font>
  <w:font w:name="SanukOT-Bold">
    <w:panose1 w:val="02000503050000020004"/>
    <w:charset w:val="4D"/>
    <w:family w:val="auto"/>
    <w:notTrueType/>
    <w:pitch w:val="default"/>
    <w:sig w:usb0="00000003" w:usb1="00000000" w:usb2="00000000" w:usb3="00000000" w:csb0="00000001" w:csb1="00000000"/>
  </w:font>
  <w:font w:name="SanukOT-RegularItalic">
    <w:panose1 w:val="02000503040000020004"/>
    <w:charset w:val="4D"/>
    <w:family w:val="auto"/>
    <w:notTrueType/>
    <w:pitch w:val="default"/>
    <w:sig w:usb0="00000003" w:usb1="00000000" w:usb2="00000000" w:usb3="00000000" w:csb0="00000001" w:csb1="00000000"/>
  </w:font>
  <w:font w:name="MinionPro-Semibold">
    <w:altName w:val="Minion Pro SmBd"/>
    <w:panose1 w:val="00000000000000000000"/>
    <w:charset w:val="4D"/>
    <w:family w:val="auto"/>
    <w:notTrueType/>
    <w:pitch w:val="default"/>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F5"/>
    <w:rsid w:val="003C78F5"/>
    <w:rsid w:val="005C6DE5"/>
    <w:rsid w:val="006E31ED"/>
    <w:rsid w:val="00824EA4"/>
    <w:rsid w:val="00A72713"/>
    <w:rsid w:val="00B05210"/>
    <w:rsid w:val="00D73E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DCE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saPro-Light" w:eastAsiaTheme="minorEastAsia" w:hAnsi="TisaPro-Light" w:cs="Times New Roman"/>
        <w:sz w:val="40"/>
        <w:szCs w:val="40"/>
        <w:lang w:val="de-DE"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3C78F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Link">
    <w:name w:val="Hyperlink"/>
    <w:basedOn w:val="Absatzstandardschriftart"/>
    <w:uiPriority w:val="99"/>
    <w:unhideWhenUsed/>
    <w:rsid w:val="003C78F5"/>
    <w:rPr>
      <w:color w:val="0000FF" w:themeColor="hyperlink"/>
      <w:u w:val="single"/>
    </w:rPr>
  </w:style>
  <w:style w:type="paragraph" w:customStyle="1" w:styleId="KeinAbsatzformat">
    <w:name w:val="[Kein Absatzformat]"/>
    <w:rsid w:val="003C78F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Dokumentstruktur">
    <w:name w:val="Document Map"/>
    <w:basedOn w:val="Standard"/>
    <w:link w:val="DokumentstrukturZeichen"/>
    <w:uiPriority w:val="99"/>
    <w:semiHidden/>
    <w:unhideWhenUsed/>
    <w:rsid w:val="00824EA4"/>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824EA4"/>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saPro-Light" w:eastAsiaTheme="minorEastAsia" w:hAnsi="TisaPro-Light" w:cs="Times New Roman"/>
        <w:sz w:val="40"/>
        <w:szCs w:val="40"/>
        <w:lang w:val="de-DE" w:eastAsia="ja-JP" w:bidi="ar-SA"/>
        <w14:ligatures w14:val="standard"/>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3C78F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Link">
    <w:name w:val="Hyperlink"/>
    <w:basedOn w:val="Absatzstandardschriftart"/>
    <w:uiPriority w:val="99"/>
    <w:unhideWhenUsed/>
    <w:rsid w:val="003C78F5"/>
    <w:rPr>
      <w:color w:val="0000FF" w:themeColor="hyperlink"/>
      <w:u w:val="single"/>
    </w:rPr>
  </w:style>
  <w:style w:type="paragraph" w:customStyle="1" w:styleId="KeinAbsatzformat">
    <w:name w:val="[Kein Absatzformat]"/>
    <w:rsid w:val="003C78F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Dokumentstruktur">
    <w:name w:val="Document Map"/>
    <w:basedOn w:val="Standard"/>
    <w:link w:val="DokumentstrukturZeichen"/>
    <w:uiPriority w:val="99"/>
    <w:semiHidden/>
    <w:unhideWhenUsed/>
    <w:rsid w:val="00824EA4"/>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824EA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zeichen-setzen.ch" TargetMode="External"/><Relationship Id="rId6" Type="http://schemas.openxmlformats.org/officeDocument/2006/relationships/hyperlink" Target="http://www.facebook/Dr.Pingelig" TargetMode="External"/><Relationship Id="rId7" Type="http://schemas.openxmlformats.org/officeDocument/2006/relationships/hyperlink" Target="http://www.zeichen-setzen.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4452</Characters>
  <Application>Microsoft Macintosh Word</Application>
  <DocSecurity>0</DocSecurity>
  <Lines>37</Lines>
  <Paragraphs>10</Paragraphs>
  <ScaleCrop>false</ScaleCrop>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Agenturtschi</dc:creator>
  <cp:keywords/>
  <dc:description/>
  <cp:lastModifiedBy>Agenturtschi</cp:lastModifiedBy>
  <cp:revision>4</cp:revision>
  <cp:lastPrinted>2014-01-28T16:47:00Z</cp:lastPrinted>
  <dcterms:created xsi:type="dcterms:W3CDTF">2014-01-28T16:09:00Z</dcterms:created>
  <dcterms:modified xsi:type="dcterms:W3CDTF">2014-01-31T12:45:00Z</dcterms:modified>
</cp:coreProperties>
</file>